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3541C" w14:textId="75563E99" w:rsidR="003C46DD" w:rsidRDefault="0043196A">
      <w:r>
        <w:t>Testing for Shelly BOHC Agenda Document</w:t>
      </w:r>
    </w:p>
    <w:sectPr w:rsidR="003C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6A"/>
    <w:rsid w:val="003C46DD"/>
    <w:rsid w:val="004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EDBE"/>
  <w15:chartTrackingRefBased/>
  <w15:docId w15:val="{455AA2A8-6034-4725-8803-0FEB38E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J. Capps</dc:creator>
  <cp:keywords/>
  <dc:description/>
  <cp:lastModifiedBy>Jennifer J. Capps</cp:lastModifiedBy>
  <cp:revision>1</cp:revision>
  <dcterms:created xsi:type="dcterms:W3CDTF">2022-01-07T19:26:00Z</dcterms:created>
  <dcterms:modified xsi:type="dcterms:W3CDTF">2022-01-07T19:26:00Z</dcterms:modified>
</cp:coreProperties>
</file>